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81" w:rsidRDefault="00076281" w:rsidP="00076281">
      <w:pPr>
        <w:rPr>
          <w:rFonts w:asciiTheme="majorHAnsi" w:eastAsia="Times New Roman" w:hAnsiTheme="majorHAnsi"/>
          <w:b/>
          <w:color w:val="000000"/>
          <w:sz w:val="21"/>
          <w:szCs w:val="21"/>
        </w:rPr>
      </w:pPr>
      <w:proofErr w:type="spellStart"/>
      <w:r w:rsidRPr="00076281">
        <w:rPr>
          <w:rFonts w:asciiTheme="majorHAnsi" w:eastAsia="Times New Roman" w:hAnsiTheme="majorHAnsi"/>
          <w:b/>
          <w:color w:val="000000"/>
          <w:sz w:val="21"/>
          <w:szCs w:val="21"/>
        </w:rPr>
        <w:t>Kreg</w:t>
      </w:r>
      <w:proofErr w:type="spellEnd"/>
      <w:r w:rsidRPr="00076281">
        <w:rPr>
          <w:rFonts w:asciiTheme="majorHAnsi" w:eastAsia="Times New Roman" w:hAnsiTheme="majorHAnsi"/>
          <w:b/>
          <w:color w:val="000000"/>
          <w:sz w:val="21"/>
          <w:szCs w:val="21"/>
        </w:rPr>
        <w:t xml:space="preserve"> Lowes Half Pallet</w:t>
      </w:r>
    </w:p>
    <w:p w:rsidR="00076281" w:rsidRPr="00076281" w:rsidRDefault="00076281" w:rsidP="00076281">
      <w:pPr>
        <w:rPr>
          <w:rFonts w:asciiTheme="majorHAnsi" w:eastAsia="Times New Roman" w:hAnsiTheme="majorHAnsi"/>
          <w:b/>
          <w:color w:val="000000"/>
          <w:sz w:val="21"/>
          <w:szCs w:val="21"/>
        </w:rPr>
      </w:pPr>
    </w:p>
    <w:p w:rsidR="00076281" w:rsidRPr="00076281" w:rsidRDefault="00076281" w:rsidP="00076281">
      <w:pPr>
        <w:numPr>
          <w:ilvl w:val="0"/>
          <w:numId w:val="1"/>
        </w:numPr>
        <w:rPr>
          <w:rFonts w:asciiTheme="majorHAnsi" w:eastAsia="Times New Roman" w:hAnsiTheme="majorHAnsi"/>
          <w:color w:val="000000"/>
        </w:rPr>
      </w:pPr>
      <w:r w:rsidRPr="00076281">
        <w:rPr>
          <w:rFonts w:asciiTheme="majorHAnsi" w:eastAsia="Times New Roman" w:hAnsiTheme="majorHAnsi"/>
          <w:color w:val="000000"/>
          <w:sz w:val="21"/>
          <w:szCs w:val="21"/>
        </w:rPr>
        <w:t>What was the intent of the display?</w:t>
      </w:r>
      <w:r w:rsidRPr="00076281">
        <w:rPr>
          <w:rFonts w:asciiTheme="majorHAnsi" w:eastAsia="Times New Roman" w:hAnsiTheme="majorHAnsi"/>
          <w:color w:val="1F497D"/>
          <w:sz w:val="21"/>
          <w:szCs w:val="21"/>
        </w:rPr>
        <w:t> </w:t>
      </w:r>
      <w:bookmarkStart w:id="0" w:name="_GoBack"/>
      <w:bookmarkEnd w:id="0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 xml:space="preserve">The intent was to create a tool box look in the main Isle of a Lowes store with 22 </w:t>
      </w:r>
      <w:proofErr w:type="spellStart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Kreg</w:t>
      </w:r>
      <w:proofErr w:type="spellEnd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 xml:space="preserve"> branded woodworking tools and components located on it.  </w:t>
      </w:r>
    </w:p>
    <w:p w:rsidR="00076281" w:rsidRPr="00076281" w:rsidRDefault="00076281" w:rsidP="00076281">
      <w:pPr>
        <w:numPr>
          <w:ilvl w:val="0"/>
          <w:numId w:val="1"/>
        </w:numPr>
        <w:rPr>
          <w:rFonts w:asciiTheme="majorHAnsi" w:eastAsia="Times New Roman" w:hAnsiTheme="majorHAnsi"/>
          <w:color w:val="000000"/>
        </w:rPr>
      </w:pPr>
      <w:r w:rsidRPr="00076281">
        <w:rPr>
          <w:rFonts w:asciiTheme="majorHAnsi" w:eastAsia="Times New Roman" w:hAnsiTheme="majorHAnsi"/>
          <w:color w:val="000000"/>
          <w:sz w:val="21"/>
          <w:szCs w:val="21"/>
        </w:rPr>
        <w:t>Who are the target shoppers? (describe demographically)</w:t>
      </w:r>
      <w:r w:rsidRPr="00076281">
        <w:rPr>
          <w:rFonts w:asciiTheme="majorHAnsi" w:eastAsia="Times New Roman" w:hAnsiTheme="majorHAnsi"/>
          <w:color w:val="1F497D"/>
          <w:sz w:val="21"/>
          <w:szCs w:val="21"/>
        </w:rPr>
        <w:t> </w:t>
      </w:r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– DIY woodworkers.</w:t>
      </w:r>
    </w:p>
    <w:p w:rsidR="00076281" w:rsidRPr="00076281" w:rsidRDefault="00076281" w:rsidP="00076281">
      <w:pPr>
        <w:numPr>
          <w:ilvl w:val="0"/>
          <w:numId w:val="1"/>
        </w:numPr>
        <w:rPr>
          <w:rFonts w:asciiTheme="majorHAnsi" w:eastAsia="Times New Roman" w:hAnsiTheme="majorHAnsi"/>
          <w:color w:val="000000"/>
        </w:rPr>
      </w:pPr>
      <w:r w:rsidRPr="00076281">
        <w:rPr>
          <w:rFonts w:asciiTheme="majorHAnsi" w:eastAsia="Times New Roman" w:hAnsiTheme="majorHAnsi"/>
          <w:color w:val="000000"/>
          <w:sz w:val="21"/>
          <w:szCs w:val="21"/>
        </w:rPr>
        <w:t>What retailer was this for?</w:t>
      </w:r>
      <w:r w:rsidRPr="00076281">
        <w:rPr>
          <w:rFonts w:asciiTheme="majorHAnsi" w:eastAsia="Times New Roman" w:hAnsiTheme="majorHAnsi"/>
          <w:color w:val="1F497D"/>
          <w:sz w:val="21"/>
          <w:szCs w:val="21"/>
        </w:rPr>
        <w:t> </w:t>
      </w:r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Lowes</w:t>
      </w:r>
    </w:p>
    <w:p w:rsidR="00076281" w:rsidRPr="00076281" w:rsidRDefault="00076281" w:rsidP="00076281">
      <w:pPr>
        <w:numPr>
          <w:ilvl w:val="0"/>
          <w:numId w:val="1"/>
        </w:numPr>
        <w:rPr>
          <w:rFonts w:asciiTheme="majorHAnsi" w:eastAsia="Times New Roman" w:hAnsiTheme="majorHAnsi"/>
          <w:color w:val="000000"/>
        </w:rPr>
      </w:pPr>
      <w:r w:rsidRPr="00076281">
        <w:rPr>
          <w:rFonts w:asciiTheme="majorHAnsi" w:eastAsia="Times New Roman" w:hAnsiTheme="majorHAnsi"/>
          <w:color w:val="000000"/>
          <w:sz w:val="21"/>
          <w:szCs w:val="21"/>
        </w:rPr>
        <w:t>How many were produced?</w:t>
      </w:r>
      <w:r w:rsidRPr="00076281">
        <w:rPr>
          <w:rFonts w:asciiTheme="majorHAnsi" w:eastAsia="Times New Roman" w:hAnsiTheme="majorHAnsi"/>
          <w:color w:val="1F497D"/>
          <w:sz w:val="21"/>
          <w:szCs w:val="21"/>
        </w:rPr>
        <w:t> </w:t>
      </w:r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500 quantity</w:t>
      </w:r>
    </w:p>
    <w:p w:rsidR="00076281" w:rsidRPr="00076281" w:rsidRDefault="00076281" w:rsidP="00076281">
      <w:pPr>
        <w:numPr>
          <w:ilvl w:val="0"/>
          <w:numId w:val="1"/>
        </w:numPr>
        <w:rPr>
          <w:rFonts w:asciiTheme="majorHAnsi" w:eastAsia="Times New Roman" w:hAnsiTheme="majorHAnsi"/>
          <w:color w:val="000000"/>
        </w:rPr>
      </w:pPr>
      <w:r w:rsidRPr="00076281">
        <w:rPr>
          <w:rFonts w:asciiTheme="majorHAnsi" w:eastAsia="Times New Roman" w:hAnsiTheme="majorHAnsi"/>
          <w:color w:val="000000"/>
          <w:sz w:val="21"/>
          <w:szCs w:val="21"/>
        </w:rPr>
        <w:t>What was the budget?</w:t>
      </w:r>
      <w:r w:rsidRPr="00076281">
        <w:rPr>
          <w:rFonts w:asciiTheme="majorHAnsi" w:eastAsia="Times New Roman" w:hAnsiTheme="majorHAnsi"/>
          <w:color w:val="1F497D"/>
          <w:sz w:val="21"/>
          <w:szCs w:val="21"/>
        </w:rPr>
        <w:t> </w:t>
      </w:r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$230.00 turn keyed at GNC</w:t>
      </w:r>
    </w:p>
    <w:p w:rsidR="00076281" w:rsidRPr="00076281" w:rsidRDefault="00076281" w:rsidP="00076281">
      <w:pPr>
        <w:numPr>
          <w:ilvl w:val="0"/>
          <w:numId w:val="2"/>
        </w:numPr>
        <w:rPr>
          <w:rFonts w:asciiTheme="majorHAnsi" w:eastAsia="Times New Roman" w:hAnsiTheme="majorHAnsi"/>
          <w:color w:val="000000"/>
        </w:rPr>
      </w:pPr>
      <w:r w:rsidRPr="00076281">
        <w:rPr>
          <w:rFonts w:asciiTheme="majorHAnsi" w:eastAsia="Times New Roman" w:hAnsiTheme="majorHAnsi"/>
          <w:color w:val="000000"/>
          <w:sz w:val="21"/>
          <w:szCs w:val="21"/>
        </w:rPr>
        <w:t>How did the design achieve the shopper marketing objective?</w:t>
      </w:r>
      <w:r w:rsidRPr="00076281">
        <w:rPr>
          <w:rFonts w:asciiTheme="majorHAnsi" w:eastAsia="Times New Roman" w:hAnsiTheme="majorHAnsi"/>
          <w:color w:val="1F497D"/>
          <w:sz w:val="21"/>
          <w:szCs w:val="21"/>
        </w:rPr>
        <w:t>  </w:t>
      </w:r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 These actual units will not be in store until mid- February so it’s a bit early to tell.  1</w:t>
      </w:r>
      <w:r w:rsidRPr="00076281">
        <w:rPr>
          <w:rFonts w:asciiTheme="majorHAnsi" w:eastAsia="Times New Roman" w:hAnsiTheme="majorHAnsi"/>
          <w:color w:val="FF0000"/>
          <w:sz w:val="21"/>
          <w:szCs w:val="21"/>
          <w:vertAlign w:val="superscript"/>
        </w:rPr>
        <w:t>st</w:t>
      </w:r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 launch of 500 full pallet units went out for Christmas 2015 Holiday into Lowes.  There was</w:t>
      </w:r>
      <w:proofErr w:type="gramStart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  much</w:t>
      </w:r>
      <w:proofErr w:type="gramEnd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 xml:space="preserve"> success with getting product awareness in Store. There is a </w:t>
      </w:r>
      <w:proofErr w:type="gramStart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big  push</w:t>
      </w:r>
      <w:proofErr w:type="gramEnd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 xml:space="preserve"> in all DIY stores with this product  for more instore execution that creates brand awareness and product availability.  This display is a great start for them.   The </w:t>
      </w:r>
      <w:proofErr w:type="spellStart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Kreg</w:t>
      </w:r>
      <w:proofErr w:type="spellEnd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 xml:space="preserve"> product line is just entering DIY stores recently on a larger scale.  In the past it was sold as a low key shelf item.  DIY stores are realizing if they can teach people to use the </w:t>
      </w:r>
      <w:proofErr w:type="spellStart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>Kreg</w:t>
      </w:r>
      <w:proofErr w:type="spellEnd"/>
      <w:r w:rsidRPr="00076281">
        <w:rPr>
          <w:rFonts w:asciiTheme="majorHAnsi" w:eastAsia="Times New Roman" w:hAnsiTheme="majorHAnsi"/>
          <w:color w:val="FF0000"/>
          <w:sz w:val="21"/>
          <w:szCs w:val="21"/>
        </w:rPr>
        <w:t xml:space="preserve"> products there are bigger opportunities to increase their sales within the store.    GNC received all the customer product into Chippewa Falls, assembled displays, packed them out and shipped to Lowe’s. </w:t>
      </w:r>
    </w:p>
    <w:p w:rsidR="00076281" w:rsidRPr="00076281" w:rsidRDefault="00076281">
      <w:pPr>
        <w:rPr>
          <w:rFonts w:asciiTheme="majorHAnsi" w:hAnsiTheme="majorHAnsi"/>
        </w:rPr>
      </w:pPr>
      <w:r w:rsidRPr="00076281">
        <w:rPr>
          <w:rFonts w:asciiTheme="majorHAnsi" w:hAnsiTheme="majorHAnsi"/>
          <w:noProof/>
        </w:rPr>
        <w:drawing>
          <wp:inline distT="0" distB="0" distL="0" distR="0">
            <wp:extent cx="4097220" cy="5264150"/>
            <wp:effectExtent l="0" t="0" r="0" b="0"/>
            <wp:docPr id="1" name="Picture 1" descr="C:\Users\mvanpay\AppData\Local\Microsoft\Windows\INetCache\Content.Outlook\DL1X9LFO\Kreg Tools-636126(2)_croppe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npay\AppData\Local\Microsoft\Windows\INetCache\Content.Outlook\DL1X9LFO\Kreg Tools-636126(2)_cropped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43" cy="528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281" w:rsidRPr="0007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F82"/>
    <w:multiLevelType w:val="multilevel"/>
    <w:tmpl w:val="6270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5D47"/>
    <w:multiLevelType w:val="multilevel"/>
    <w:tmpl w:val="925A2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1"/>
    <w:rsid w:val="00076281"/>
    <w:rsid w:val="003A2E66"/>
    <w:rsid w:val="004B742A"/>
    <w:rsid w:val="006402E9"/>
    <w:rsid w:val="006B5806"/>
    <w:rsid w:val="00A46C27"/>
    <w:rsid w:val="00C37F1B"/>
    <w:rsid w:val="00E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66B47-BD1C-47DD-8BD7-28010DD9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8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Pay, Mark</dc:creator>
  <cp:keywords/>
  <dc:description/>
  <cp:lastModifiedBy>Van Pay, Mark</cp:lastModifiedBy>
  <cp:revision>1</cp:revision>
  <dcterms:created xsi:type="dcterms:W3CDTF">2016-02-11T15:43:00Z</dcterms:created>
  <dcterms:modified xsi:type="dcterms:W3CDTF">2016-02-11T15:47:00Z</dcterms:modified>
</cp:coreProperties>
</file>